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  <w:rtl w:val="0"/>
        </w:rPr>
        <w:t xml:space="preserve">SCREENSHOTS:</w:t>
      </w:r>
    </w:p>
    <w:p w:rsidR="00000000" w:rsidDel="00000000" w:rsidP="00000000" w:rsidRDefault="00000000" w:rsidRPr="00000000" w14:paraId="00000002">
      <w:pPr>
        <w:rPr>
          <w:rFonts w:ascii="Gentium Basic" w:cs="Gentium Basic" w:eastAsia="Gentium Basic" w:hAnsi="Gentium Bas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  <w:rtl w:val="0"/>
        </w:rPr>
        <w:t xml:space="preserve">CREATED A SIMPLE PIPELINE FIRST:</w:t>
      </w:r>
    </w:p>
    <w:p w:rsidR="00000000" w:rsidDel="00000000" w:rsidP="00000000" w:rsidRDefault="00000000" w:rsidRPr="00000000" w14:paraId="00000004">
      <w:pPr>
        <w:rPr>
          <w:rFonts w:ascii="Gentium Basic" w:cs="Gentium Basic" w:eastAsia="Gentium Basic" w:hAnsi="Gentium Bas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Gentium Basic" w:cs="Gentium Basic" w:eastAsia="Gentium Basic" w:hAnsi="Gentium Basic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sz w:val="24"/>
          <w:szCs w:val="24"/>
        </w:rPr>
        <w:drawing>
          <wp:inline distB="114300" distT="114300" distL="114300" distR="114300">
            <wp:extent cx="6462713" cy="508635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2713" cy="508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entium Basic" w:cs="Gentium Basic" w:eastAsia="Gentium Basic" w:hAnsi="Gentium Bas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Gentium Basic" w:cs="Gentium Basic" w:eastAsia="Gentium Basic" w:hAnsi="Gentium Basic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Gentium Basic" w:cs="Gentium Basic" w:eastAsia="Gentium Basic" w:hAnsi="Gentium Bas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Gentium Basic" w:cs="Gentium Basic" w:eastAsia="Gentium Basic" w:hAnsi="Gentium Bas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  <w:rtl w:val="0"/>
        </w:rPr>
        <w:t xml:space="preserve">CREATED AN END-TO-END PIPELINE:</w:t>
      </w:r>
    </w:p>
    <w:p w:rsidR="00000000" w:rsidDel="00000000" w:rsidP="00000000" w:rsidRDefault="00000000" w:rsidRPr="00000000" w14:paraId="0000000B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</w:rPr>
        <w:drawing>
          <wp:inline distB="114300" distT="114300" distL="114300" distR="114300">
            <wp:extent cx="4557713" cy="2858359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8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  <w:rtl w:val="0"/>
        </w:rPr>
        <w:t xml:space="preserve">EXPANDED ARTIFACTS:</w:t>
      </w:r>
    </w:p>
    <w:p w:rsidR="00000000" w:rsidDel="00000000" w:rsidP="00000000" w:rsidRDefault="00000000" w:rsidRPr="00000000" w14:paraId="0000000F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  <w:rtl w:val="0"/>
        </w:rPr>
        <w:t xml:space="preserve">COMPLETE ALL STEPS</w:t>
      </w:r>
    </w:p>
    <w:p w:rsidR="00000000" w:rsidDel="00000000" w:rsidP="00000000" w:rsidRDefault="00000000" w:rsidRPr="00000000" w14:paraId="00000013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</w:rPr>
        <w:drawing>
          <wp:inline distB="114300" distT="114300" distL="114300" distR="114300">
            <wp:extent cx="4887129" cy="306228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7129" cy="306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  <w:rtl w:val="0"/>
        </w:rPr>
        <w:t xml:space="preserve">METRICS:</w:t>
      </w:r>
    </w:p>
    <w:p w:rsidR="00000000" w:rsidDel="00000000" w:rsidP="00000000" w:rsidRDefault="00000000" w:rsidRPr="00000000" w14:paraId="00000017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Gentium Basic" w:cs="Gentium Basic" w:eastAsia="Gentium Basic" w:hAnsi="Gentium Basic"/>
          <w:b w:val="1"/>
          <w:sz w:val="24"/>
          <w:szCs w:val="24"/>
        </w:rPr>
      </w:pPr>
      <w:r w:rsidDel="00000000" w:rsidR="00000000" w:rsidRPr="00000000">
        <w:rPr>
          <w:rFonts w:ascii="Gentium Basic" w:cs="Gentium Basic" w:eastAsia="Gentium Basic" w:hAnsi="Gentium Basic"/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3" w:type="default"/>
      <w:footerReference r:id="rId1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ntium Basic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A">
    <w:pPr>
      <w:jc w:val="right"/>
      <w:rPr>
        <w:rFonts w:ascii="Gentium Basic" w:cs="Gentium Basic" w:eastAsia="Gentium Basic" w:hAnsi="Gentium Basic"/>
        <w:sz w:val="24"/>
        <w:szCs w:val="24"/>
      </w:rPr>
    </w:pPr>
    <w:r w:rsidDel="00000000" w:rsidR="00000000" w:rsidRPr="00000000">
      <w:rPr>
        <w:rFonts w:ascii="Gentium Basic" w:cs="Gentium Basic" w:eastAsia="Gentium Basic" w:hAnsi="Gentium Basic"/>
        <w:sz w:val="24"/>
        <w:szCs w:val="24"/>
        <w:rtl w:val="0"/>
      </w:rPr>
      <w:t xml:space="preserve">Avinash Ramesh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9">
    <w:pPr>
      <w:jc w:val="center"/>
      <w:rPr>
        <w:rFonts w:ascii="Gentium Basic" w:cs="Gentium Basic" w:eastAsia="Gentium Basic" w:hAnsi="Gentium Basic"/>
        <w:sz w:val="28"/>
        <w:szCs w:val="28"/>
      </w:rPr>
    </w:pPr>
    <w:r w:rsidDel="00000000" w:rsidR="00000000" w:rsidRPr="00000000">
      <w:rPr>
        <w:rFonts w:ascii="Gentium Basic" w:cs="Gentium Basic" w:eastAsia="Gentium Basic" w:hAnsi="Gentium Basic"/>
        <w:sz w:val="28"/>
        <w:szCs w:val="28"/>
        <w:rtl w:val="0"/>
      </w:rPr>
      <w:t xml:space="preserve">VERTEX AI PIPELINES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header" Target="header1.xml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entiumBasic-regular.ttf"/><Relationship Id="rId2" Type="http://schemas.openxmlformats.org/officeDocument/2006/relationships/font" Target="fonts/GentiumBasic-bold.ttf"/><Relationship Id="rId3" Type="http://schemas.openxmlformats.org/officeDocument/2006/relationships/font" Target="fonts/GentiumBasic-italic.ttf"/><Relationship Id="rId4" Type="http://schemas.openxmlformats.org/officeDocument/2006/relationships/font" Target="fonts/GentiumBasic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